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837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</w:p>
    <w:p w14:paraId="251269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eastAsia="zh-CN"/>
        </w:rPr>
        <w:t>临沂市新的社会阶层人士联谊会第三届理事会</w:t>
      </w:r>
      <w:bookmarkEnd w:id="0"/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eastAsia="zh-CN"/>
        </w:rPr>
        <w:t>会长候选人名单</w:t>
      </w:r>
    </w:p>
    <w:p w14:paraId="480E1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  <w:t>（1名）</w:t>
      </w:r>
    </w:p>
    <w:tbl>
      <w:tblPr>
        <w:tblStyle w:val="3"/>
        <w:tblpPr w:leftFromText="180" w:rightFromText="180" w:vertAnchor="text" w:horzAnchor="page" w:tblpX="2237" w:tblpY="419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091"/>
        <w:gridCol w:w="1485"/>
        <w:gridCol w:w="1605"/>
        <w:gridCol w:w="1755"/>
        <w:gridCol w:w="5580"/>
      </w:tblGrid>
      <w:tr w14:paraId="60B083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4" w:type="dxa"/>
            <w:tcBorders>
              <w:tl2br w:val="nil"/>
              <w:tr2bl w:val="nil"/>
            </w:tcBorders>
            <w:noWrap w:val="0"/>
            <w:vAlign w:val="top"/>
          </w:tcPr>
          <w:p w14:paraId="24FA9A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noWrap w:val="0"/>
            <w:vAlign w:val="top"/>
          </w:tcPr>
          <w:p w14:paraId="5F3D9E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noWrap w:val="0"/>
            <w:vAlign w:val="top"/>
          </w:tcPr>
          <w:p w14:paraId="7760D0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noWrap w:val="0"/>
            <w:vAlign w:val="top"/>
          </w:tcPr>
          <w:p w14:paraId="73D6B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top"/>
          </w:tcPr>
          <w:p w14:paraId="7EC256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noWrap w:val="0"/>
            <w:vAlign w:val="top"/>
          </w:tcPr>
          <w:p w14:paraId="76F91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现任职务</w:t>
            </w:r>
          </w:p>
        </w:tc>
      </w:tr>
      <w:tr w14:paraId="1CD28C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</w:trPr>
        <w:tc>
          <w:tcPr>
            <w:tcW w:w="1354" w:type="dxa"/>
            <w:tcBorders>
              <w:tl2br w:val="nil"/>
              <w:tr2bl w:val="nil"/>
            </w:tcBorders>
            <w:noWrap w:val="0"/>
            <w:vAlign w:val="center"/>
          </w:tcPr>
          <w:p w14:paraId="7F463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丁慎强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noWrap w:val="0"/>
            <w:vAlign w:val="center"/>
          </w:tcPr>
          <w:p w14:paraId="55D24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noWrap w:val="0"/>
            <w:vAlign w:val="center"/>
          </w:tcPr>
          <w:p w14:paraId="7670C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1969.11 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noWrap w:val="0"/>
            <w:vAlign w:val="center"/>
          </w:tcPr>
          <w:p w14:paraId="224C0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民盟盟员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1B1F2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大学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noWrap w:val="0"/>
            <w:vAlign w:val="center"/>
          </w:tcPr>
          <w:p w14:paraId="02607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山东新波浪动漫科技有限公司董事长</w:t>
            </w:r>
          </w:p>
        </w:tc>
      </w:tr>
    </w:tbl>
    <w:p w14:paraId="1B7FD9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</w:pPr>
    </w:p>
    <w:p w14:paraId="00E285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  <w:br w:type="page"/>
      </w: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eastAsia="zh-CN"/>
        </w:rPr>
        <w:t>临沂市新的社会阶层人士联谊会第三届理事会副会长候选人名单</w:t>
      </w:r>
    </w:p>
    <w:tbl>
      <w:tblPr>
        <w:tblStyle w:val="3"/>
        <w:tblpPr w:leftFromText="180" w:rightFromText="180" w:vertAnchor="text" w:horzAnchor="page" w:tblpXSpec="center" w:tblpY="733"/>
        <w:tblOverlap w:val="never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275"/>
        <w:gridCol w:w="1065"/>
        <w:gridCol w:w="1620"/>
        <w:gridCol w:w="1686"/>
        <w:gridCol w:w="1698"/>
        <w:gridCol w:w="4597"/>
      </w:tblGrid>
      <w:tr w14:paraId="45B940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top"/>
          </w:tcPr>
          <w:p w14:paraId="62B1B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top"/>
          </w:tcPr>
          <w:p w14:paraId="374C6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top"/>
          </w:tcPr>
          <w:p w14:paraId="1C8C26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top"/>
          </w:tcPr>
          <w:p w14:paraId="42B768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top"/>
          </w:tcPr>
          <w:p w14:paraId="0B82B3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top"/>
          </w:tcPr>
          <w:p w14:paraId="3DBDF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top"/>
          </w:tcPr>
          <w:p w14:paraId="4E502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现任职务</w:t>
            </w:r>
          </w:p>
        </w:tc>
      </w:tr>
      <w:tr w14:paraId="6DB4B5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1BF1542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7F65E5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范遵厚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2E621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center"/>
          </w:tcPr>
          <w:p w14:paraId="798FC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1968.10 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center"/>
          </w:tcPr>
          <w:p w14:paraId="12C7E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center"/>
          </w:tcPr>
          <w:p w14:paraId="7D7C61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center"/>
          </w:tcPr>
          <w:p w14:paraId="5415B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临沂市润松园园林有限公司董事长</w:t>
            </w:r>
          </w:p>
        </w:tc>
      </w:tr>
      <w:tr w14:paraId="067DE1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6BFCEB4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21FDC6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徐洪阔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1E5B1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center"/>
          </w:tcPr>
          <w:p w14:paraId="250CF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1971.09 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center"/>
          </w:tcPr>
          <w:p w14:paraId="15DE8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农工党党员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center"/>
          </w:tcPr>
          <w:p w14:paraId="64C5F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大学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center"/>
          </w:tcPr>
          <w:p w14:paraId="23C6C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山东东泽广告有限公司董事长</w:t>
            </w:r>
          </w:p>
        </w:tc>
      </w:tr>
      <w:tr w14:paraId="47EFD8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656BEE14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415B7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金前进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666DC7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center"/>
          </w:tcPr>
          <w:p w14:paraId="407F1F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1973.09 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center"/>
          </w:tcPr>
          <w:p w14:paraId="1D7ECF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center"/>
          </w:tcPr>
          <w:p w14:paraId="075B7E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中专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center"/>
          </w:tcPr>
          <w:p w14:paraId="02F2F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临沂市金都木业有限公司总经理</w:t>
            </w:r>
          </w:p>
        </w:tc>
      </w:tr>
      <w:tr w14:paraId="7190D1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6F46DA7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2E598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郑丽萍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2AD5F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center"/>
          </w:tcPr>
          <w:p w14:paraId="43CDB8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1987.1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center"/>
          </w:tcPr>
          <w:p w14:paraId="4A478B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无党派人士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center"/>
          </w:tcPr>
          <w:p w14:paraId="07CF8E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center"/>
          </w:tcPr>
          <w:p w14:paraId="7E5138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北京奥德传媒有限公司董事长</w:t>
            </w:r>
          </w:p>
        </w:tc>
      </w:tr>
      <w:tr w14:paraId="7FEFA8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1085B7D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68009F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孙运杰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7D9CA7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center"/>
          </w:tcPr>
          <w:p w14:paraId="47E70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1977.05 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center"/>
          </w:tcPr>
          <w:p w14:paraId="5BDF9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center"/>
          </w:tcPr>
          <w:p w14:paraId="178C7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center"/>
          </w:tcPr>
          <w:p w14:paraId="0286BD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山东卖可运营管理有限公司总经理</w:t>
            </w:r>
          </w:p>
        </w:tc>
      </w:tr>
      <w:tr w14:paraId="3E0A82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58C6A54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29274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刘志强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73DEE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center"/>
          </w:tcPr>
          <w:p w14:paraId="0799B0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1973.08 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center"/>
          </w:tcPr>
          <w:p w14:paraId="7236C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群众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center"/>
          </w:tcPr>
          <w:p w14:paraId="0BA54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中专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center"/>
          </w:tcPr>
          <w:p w14:paraId="3D98A3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山东华兴集团董事长</w:t>
            </w:r>
          </w:p>
        </w:tc>
      </w:tr>
    </w:tbl>
    <w:p w14:paraId="3B8FB2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lang w:val="en-US" w:eastAsia="zh-CN"/>
        </w:rPr>
        <w:t>13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  <w:t>名）</w:t>
      </w:r>
    </w:p>
    <w:p w14:paraId="242CF6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733"/>
        <w:tblOverlap w:val="never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275"/>
        <w:gridCol w:w="1065"/>
        <w:gridCol w:w="1620"/>
        <w:gridCol w:w="1686"/>
        <w:gridCol w:w="1698"/>
        <w:gridCol w:w="4597"/>
      </w:tblGrid>
      <w:tr w14:paraId="11FE3B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top"/>
          </w:tcPr>
          <w:p w14:paraId="75C385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top"/>
          </w:tcPr>
          <w:p w14:paraId="14924B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top"/>
          </w:tcPr>
          <w:p w14:paraId="37005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top"/>
          </w:tcPr>
          <w:p w14:paraId="625404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top"/>
          </w:tcPr>
          <w:p w14:paraId="12B3E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top"/>
          </w:tcPr>
          <w:p w14:paraId="018F9F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学历学位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top"/>
          </w:tcPr>
          <w:p w14:paraId="316D2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现任职务</w:t>
            </w:r>
          </w:p>
        </w:tc>
      </w:tr>
      <w:tr w14:paraId="160DE9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1F58CA6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5F58B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李兆其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47BE3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center"/>
          </w:tcPr>
          <w:p w14:paraId="00F7A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1985.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center"/>
          </w:tcPr>
          <w:p w14:paraId="6F78E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群众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center"/>
          </w:tcPr>
          <w:p w14:paraId="732EA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center"/>
          </w:tcPr>
          <w:p w14:paraId="363881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山东幕道品牌营销策划有限公司董事长、幕道（北京）品牌咨询策划有限公司董事长</w:t>
            </w:r>
          </w:p>
        </w:tc>
      </w:tr>
      <w:tr w14:paraId="67AD92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2273254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3D4590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刘锦枚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49DA6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center"/>
          </w:tcPr>
          <w:p w14:paraId="4B1FC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1980.02 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center"/>
          </w:tcPr>
          <w:p w14:paraId="1897A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spacing w:val="0"/>
                <w:w w:val="100"/>
                <w:sz w:val="28"/>
                <w:szCs w:val="28"/>
                <w:lang w:eastAsia="zh-CN"/>
              </w:rPr>
              <w:t>农工党党员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center"/>
          </w:tcPr>
          <w:p w14:paraId="69BFA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大学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center"/>
          </w:tcPr>
          <w:p w14:paraId="007A1D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临沂云商之家电子商务有限公司董事长</w:t>
            </w:r>
          </w:p>
        </w:tc>
      </w:tr>
      <w:tr w14:paraId="1B469E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293AE73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550598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高佑廷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001CB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center"/>
          </w:tcPr>
          <w:p w14:paraId="00B41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1979.12 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center"/>
          </w:tcPr>
          <w:p w14:paraId="1F786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群众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center"/>
          </w:tcPr>
          <w:p w14:paraId="5AA31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center"/>
          </w:tcPr>
          <w:p w14:paraId="3C7CB4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临沂利恒置业有限公司总经理</w:t>
            </w:r>
          </w:p>
        </w:tc>
      </w:tr>
      <w:tr w14:paraId="5432DE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3B267303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50631C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解丽丽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37571D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center"/>
          </w:tcPr>
          <w:p w14:paraId="1F6842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1970.12 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center"/>
          </w:tcPr>
          <w:p w14:paraId="32C91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群众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center"/>
          </w:tcPr>
          <w:p w14:paraId="65DDE8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center"/>
          </w:tcPr>
          <w:p w14:paraId="52316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山东春光科技集团股份有限公司科技规划总监</w:t>
            </w:r>
          </w:p>
        </w:tc>
      </w:tr>
      <w:tr w14:paraId="78ED3A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14831173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3904A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孙强柱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22CE97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center"/>
          </w:tcPr>
          <w:p w14:paraId="54FCE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1979.04 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center"/>
          </w:tcPr>
          <w:p w14:paraId="090301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群众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center"/>
          </w:tcPr>
          <w:p w14:paraId="2E35CC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大学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center"/>
          </w:tcPr>
          <w:p w14:paraId="5398FE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山东启阳税务师事务所有限公司主任</w:t>
            </w:r>
          </w:p>
        </w:tc>
      </w:tr>
      <w:tr w14:paraId="1A1E75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7E80480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021745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  琳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544E5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center"/>
          </w:tcPr>
          <w:p w14:paraId="1D3B3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1978.07 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center"/>
          </w:tcPr>
          <w:p w14:paraId="47D8E7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群众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center"/>
          </w:tcPr>
          <w:p w14:paraId="014D1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Style w:val="5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center"/>
          </w:tcPr>
          <w:p w14:paraId="56775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山东弘易传媒控股股份有限公司</w:t>
            </w:r>
          </w:p>
        </w:tc>
      </w:tr>
      <w:tr w14:paraId="6BB8CA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020" w:type="dxa"/>
            <w:tcBorders>
              <w:tl2br w:val="nil"/>
              <w:tr2bl w:val="nil"/>
            </w:tcBorders>
            <w:noWrap w:val="0"/>
            <w:vAlign w:val="center"/>
          </w:tcPr>
          <w:p w14:paraId="75033549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425" w:leftChars="0" w:hanging="425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275" w:type="dxa"/>
            <w:tcBorders>
              <w:tl2br w:val="nil"/>
              <w:tr2bl w:val="nil"/>
            </w:tcBorders>
            <w:noWrap w:val="0"/>
            <w:vAlign w:val="center"/>
          </w:tcPr>
          <w:p w14:paraId="7DF27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6"/>
                <w:rFonts w:hint="default" w:ascii="Times New Roman" w:hAnsi="Times New Roman" w:cs="Times New Roman"/>
                <w:sz w:val="28"/>
                <w:szCs w:val="28"/>
                <w:lang w:val="en-US" w:eastAsia="zh-CN" w:bidi="ar"/>
              </w:rPr>
              <w:t>贾航洲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noWrap w:val="0"/>
            <w:vAlign w:val="center"/>
          </w:tcPr>
          <w:p w14:paraId="5BC742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620" w:type="dxa"/>
            <w:tcBorders>
              <w:tl2br w:val="nil"/>
              <w:tr2bl w:val="nil"/>
            </w:tcBorders>
            <w:noWrap w:val="0"/>
            <w:vAlign w:val="center"/>
          </w:tcPr>
          <w:p w14:paraId="502666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1981.11</w:t>
            </w:r>
          </w:p>
        </w:tc>
        <w:tc>
          <w:tcPr>
            <w:tcW w:w="1686" w:type="dxa"/>
            <w:tcBorders>
              <w:tl2br w:val="nil"/>
              <w:tr2bl w:val="nil"/>
            </w:tcBorders>
            <w:noWrap w:val="0"/>
            <w:vAlign w:val="center"/>
          </w:tcPr>
          <w:p w14:paraId="1E992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群众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noWrap w:val="0"/>
            <w:vAlign w:val="center"/>
          </w:tcPr>
          <w:p w14:paraId="5AE0D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  <w:tc>
          <w:tcPr>
            <w:tcW w:w="4597" w:type="dxa"/>
            <w:tcBorders>
              <w:tl2br w:val="nil"/>
              <w:tr2bl w:val="nil"/>
            </w:tcBorders>
            <w:noWrap w:val="0"/>
            <w:vAlign w:val="center"/>
          </w:tcPr>
          <w:p w14:paraId="3831D4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红人里（临沂）商业运营有限公司</w:t>
            </w:r>
            <w:r>
              <w:rPr>
                <w:rStyle w:val="7"/>
                <w:rFonts w:hint="default" w:ascii="Times New Roman" w:hAnsi="Times New Roman" w:eastAsia="宋体" w:cs="Times New Roman"/>
                <w:sz w:val="28"/>
                <w:szCs w:val="28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董事长</w:t>
            </w:r>
          </w:p>
        </w:tc>
      </w:tr>
    </w:tbl>
    <w:p w14:paraId="306DF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</w:pPr>
    </w:p>
    <w:p w14:paraId="31FDA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  <w:br w:type="page"/>
      </w:r>
    </w:p>
    <w:p w14:paraId="24805B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lang w:eastAsia="zh-CN"/>
        </w:rPr>
        <w:t>临沂市新的社会阶层人士联谊会第三届理事会秘书长候选人名单</w:t>
      </w:r>
    </w:p>
    <w:p w14:paraId="64D93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lang w:val="en-US" w:eastAsia="zh-CN"/>
        </w:rPr>
        <w:t>（1名）</w:t>
      </w:r>
    </w:p>
    <w:tbl>
      <w:tblPr>
        <w:tblStyle w:val="3"/>
        <w:tblpPr w:leftFromText="180" w:rightFromText="180" w:vertAnchor="text" w:horzAnchor="page" w:tblpXSpec="center" w:tblpY="419"/>
        <w:tblOverlap w:val="never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1091"/>
        <w:gridCol w:w="1485"/>
        <w:gridCol w:w="1605"/>
        <w:gridCol w:w="1755"/>
        <w:gridCol w:w="5580"/>
      </w:tblGrid>
      <w:tr w14:paraId="00A792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54" w:type="dxa"/>
            <w:tcBorders>
              <w:tl2br w:val="nil"/>
              <w:tr2bl w:val="nil"/>
            </w:tcBorders>
            <w:noWrap w:val="0"/>
            <w:vAlign w:val="top"/>
          </w:tcPr>
          <w:p w14:paraId="6D9E7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noWrap w:val="0"/>
            <w:vAlign w:val="top"/>
          </w:tcPr>
          <w:p w14:paraId="1138C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noWrap w:val="0"/>
            <w:vAlign w:val="top"/>
          </w:tcPr>
          <w:p w14:paraId="216C4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noWrap w:val="0"/>
            <w:vAlign w:val="top"/>
          </w:tcPr>
          <w:p w14:paraId="7AF5F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top"/>
          </w:tcPr>
          <w:p w14:paraId="151D0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 w:bidi="ar-SA"/>
              </w:rPr>
              <w:t>学历学位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noWrap w:val="0"/>
            <w:vAlign w:val="top"/>
          </w:tcPr>
          <w:p w14:paraId="00DA4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vertAlign w:val="baseline"/>
                <w:lang w:val="en-US" w:eastAsia="zh-CN"/>
              </w:rPr>
              <w:t>现任职务</w:t>
            </w:r>
          </w:p>
        </w:tc>
      </w:tr>
      <w:tr w14:paraId="602FBA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9" w:hRule="atLeast"/>
          <w:jc w:val="center"/>
        </w:trPr>
        <w:tc>
          <w:tcPr>
            <w:tcW w:w="1354" w:type="dxa"/>
            <w:tcBorders>
              <w:tl2br w:val="nil"/>
              <w:tr2bl w:val="nil"/>
            </w:tcBorders>
            <w:noWrap w:val="0"/>
            <w:vAlign w:val="center"/>
          </w:tcPr>
          <w:p w14:paraId="5C3F1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付用权</w:t>
            </w:r>
          </w:p>
        </w:tc>
        <w:tc>
          <w:tcPr>
            <w:tcW w:w="1091" w:type="dxa"/>
            <w:tcBorders>
              <w:tl2br w:val="nil"/>
              <w:tr2bl w:val="nil"/>
            </w:tcBorders>
            <w:noWrap w:val="0"/>
            <w:vAlign w:val="center"/>
          </w:tcPr>
          <w:p w14:paraId="01EAD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485" w:type="dxa"/>
            <w:tcBorders>
              <w:tl2br w:val="nil"/>
              <w:tr2bl w:val="nil"/>
            </w:tcBorders>
            <w:noWrap w:val="0"/>
            <w:vAlign w:val="center"/>
          </w:tcPr>
          <w:p w14:paraId="07742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1987.01</w:t>
            </w:r>
          </w:p>
        </w:tc>
        <w:tc>
          <w:tcPr>
            <w:tcW w:w="1605" w:type="dxa"/>
            <w:tcBorders>
              <w:tl2br w:val="nil"/>
              <w:tr2bl w:val="nil"/>
            </w:tcBorders>
            <w:noWrap w:val="0"/>
            <w:vAlign w:val="center"/>
          </w:tcPr>
          <w:p w14:paraId="02679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中共党员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noWrap w:val="0"/>
            <w:vAlign w:val="center"/>
          </w:tcPr>
          <w:p w14:paraId="71153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5580" w:type="dxa"/>
            <w:tcBorders>
              <w:tl2br w:val="nil"/>
              <w:tr2bl w:val="nil"/>
            </w:tcBorders>
            <w:noWrap w:val="0"/>
            <w:vAlign w:val="center"/>
          </w:tcPr>
          <w:p w14:paraId="2DB7F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临沂市委统战部新阶层科科长</w:t>
            </w:r>
          </w:p>
        </w:tc>
      </w:tr>
    </w:tbl>
    <w:p w14:paraId="4C727A9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5343499-821E-4188-BC88-CC0C5F671D1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AE61195-DB65-41FE-BC13-A891FF06DA6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C0ACDA7-C9D1-4FBA-B17A-2E8962B912E9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7A9759AD-4505-46BF-896A-C48268CEF19B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AD002A"/>
    <w:multiLevelType w:val="singleLevel"/>
    <w:tmpl w:val="AFAD002A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84294E"/>
    <w:rsid w:val="4584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5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6">
    <w:name w:val="font7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2025-09-23T08:05:00Z</dcterms:created>
  <dc:creator>xiaohao</dc:creator>
  <cp:lastModifiedBy>xiaohao</cp:lastModifiedBy>
  <dcterms:modified xsi:type="dcterms:W3CDTF">2025-09-23T08:07:13Z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07EEB7CD0DD0494387CE9BE47358EDF3_11</vt:lpwstr>
  </property>
  <property fmtid="{D5CDD505-2E9C-101B-9397-08002B2CF9AE}" pid="4" name="KSOTemplateDocerSaveRecord">
    <vt:lpwstr>eyJoZGlkIjoiMzEwNTM5NzYwMDRjMzkwZTVkZjY2ODkwMGIxNGU0OTUiLCJ1c2VySWQiOiIyNDE3NDM4MzAifQ==</vt:lpwstr>
  </property>
</Properties>
</file>